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济宁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市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人力资源和社会保障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行政执法服务指南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firstLine="420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一、行政执法事项</w:t>
      </w:r>
    </w:p>
    <w:tbl>
      <w:tblPr>
        <w:tblStyle w:val="2"/>
        <w:tblW w:w="8716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7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before="8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事项名称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463"/>
              </w:tabs>
              <w:kinsoku w:val="0"/>
              <w:wordWrap/>
              <w:overflowPunct w:val="0"/>
              <w:topLinePunct w:val="0"/>
              <w:bidi w:val="0"/>
              <w:snapToGrid/>
              <w:spacing w:before="80" w:line="560" w:lineRule="exact"/>
              <w:ind w:left="7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对市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属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用人单位遵守劳动保障法律、法规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、规章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和政策规定情况的监督检查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-8"/>
              </w:rPr>
              <w:t>主要内容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before="80" w:line="560" w:lineRule="exact"/>
              <w:ind w:left="97" w:right="99" w:rightChars="47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对市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属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用人单位遵守劳动保障法律、法规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、规章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和政策规定情况的监督检查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；受理对违法违规行为的举报、投诉；依法纠正和查处违法违规行为；指导县（市、区）开展人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力资源社会保障领域执法工作。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lang w:eastAsia="zh-CN"/>
              </w:rPr>
              <w:t>执法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依据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before="80" w:line="560" w:lineRule="exact"/>
              <w:ind w:left="97" w:right="99" w:rightChars="47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《中华人民共和国劳动法》《中华人民共和国劳动合同法》《中华人民共和国社会保险法》《中华人民共和国就业促进法》《劳动保障监察条例》《山东省劳动和社会保障监察条例》等人力资源社会保障领域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法律、法规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、规章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和政策规定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-8"/>
              </w:rPr>
              <w:t>责任主体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97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-8"/>
              </w:rPr>
              <w:t>执法人员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97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随机抽取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right="6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pacing w:val="-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-8"/>
              </w:rPr>
              <w:t>抽查对象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right="6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-8"/>
              </w:rPr>
              <w:t>及比例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97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lang w:eastAsia="zh-CN"/>
              </w:rPr>
              <w:t>属用人单位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，按5%比例随机抽取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-8"/>
              </w:rPr>
              <w:t>抽查频次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229" w:leftChars="47" w:hanging="130" w:hangingChars="54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每年1次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-8"/>
              </w:rPr>
              <w:t>抽查方式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97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书面检查、实地检查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-8"/>
              </w:rPr>
              <w:t>进度安排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97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  <w:t>结合工作实际开展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备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51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</w:rPr>
              <w:t>注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bidi w:val="0"/>
              <w:snapToGrid/>
              <w:spacing w:line="560" w:lineRule="exact"/>
              <w:ind w:left="97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</w:rPr>
            </w:pPr>
          </w:p>
        </w:tc>
      </w:tr>
    </w:tbl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二、执法程序及基本流程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发现违法事实→立案→调查取证→提出行政处罚意见 →法制机构审核→集体研究决定→处罚事前告知→作出处 罚决定→送达→执行→结案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监督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途径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（一）内部监督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济宁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人力资源和社会保障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局政策法规科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联系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电话：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0537-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2967918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通讯地址：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济宁市太白湖新区圣贤路省运会指挥中心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工作时间：8:30-12:00，14:00-18:00（夏季）13:30-17:30（冬季）（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工作日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邮政编码：272000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（二）外部监督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济宁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人民政府行政复议办公室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联系电话：0537-7711122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通讯地址：济宁市高新区崇文大道西首路南济宁市公共法律服务中心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时间：8:30-12:00，14:00-18:00（夏季）13:30-17:30（冬季）（工作日）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邮政编码：272000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济宁市任城区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法院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联系电话：0537-6772123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通讯地址：济宁市任城区洸河路124号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时间：8:30-12:00，14:00-18:00（夏季）13:30-17:30（冬季）（工作日）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邮政编码：272000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、投诉举报途径及方式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（一）电话投诉：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0537-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2967110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邮寄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投诉：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济宁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京杭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号济宁市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人力资源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和社会保障综合服务中心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560" w:lineRule="exact"/>
        <w:ind w:left="0" w:leftChars="0"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F9"/>
    <w:rsid w:val="001B44F9"/>
    <w:rsid w:val="002D5C5E"/>
    <w:rsid w:val="00AD41CC"/>
    <w:rsid w:val="00C5204C"/>
    <w:rsid w:val="00F3741B"/>
    <w:rsid w:val="0399721B"/>
    <w:rsid w:val="04471316"/>
    <w:rsid w:val="10DC6EDE"/>
    <w:rsid w:val="1390481C"/>
    <w:rsid w:val="18B419E9"/>
    <w:rsid w:val="1BAA14EF"/>
    <w:rsid w:val="21963B8E"/>
    <w:rsid w:val="235D506C"/>
    <w:rsid w:val="2B716D1B"/>
    <w:rsid w:val="34F669AC"/>
    <w:rsid w:val="3EED599F"/>
    <w:rsid w:val="455032DC"/>
    <w:rsid w:val="4DAE5BD1"/>
    <w:rsid w:val="4E1E13D1"/>
    <w:rsid w:val="55AE6AF1"/>
    <w:rsid w:val="59922AC7"/>
    <w:rsid w:val="5DC316C9"/>
    <w:rsid w:val="6CEE1711"/>
    <w:rsid w:val="73D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5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132</Words>
  <Characters>756</Characters>
  <Lines>6</Lines>
  <Paragraphs>1</Paragraphs>
  <TotalTime>1</TotalTime>
  <ScaleCrop>false</ScaleCrop>
  <LinksUpToDate>false</LinksUpToDate>
  <CharactersWithSpaces>887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2017-10-24T02:19:00Z</dcterms:created>
  <dc:creator>mxc</dc:creator>
  <cp:lastModifiedBy>庸玉汝於成</cp:lastModifiedBy>
  <dcterms:modified xsi:type="dcterms:W3CDTF">2020-12-01T07:22:02Z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