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</w:rPr>
        <w:t>济宁市职业培训政策咨询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电话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</w:rPr>
        <w:t>和受理渠道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686"/>
        <w:gridCol w:w="10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2347629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济宁市京杭路30号济宁市人力资源社会保障综合服务中心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任城区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5661679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济宁市建设路42号公共就业和人才服务中心南楼406室培训服务科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兖州区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3436700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兖州区建设东路36号就业创业促进中心四楼培训科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曲阜市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4497919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曲阜市大成路星光天地B座为民服务中心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泗水县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4220066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泗水县中兴路10号为民服务中心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邹城市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5212682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邹城市大束镇崇义路9777号孟子湖新区仁政路999号汇鑫大厦9楼公共就业和人才服务中心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微山县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8222434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微山县城后路119号公共就业和人才服务中心大厅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鱼台县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6227156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鱼台县市民中心B厅19号窗口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金乡县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8723526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金乡县金珠路6号为民服务中心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嘉祥县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6868951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嘉祥县呈祥街3号为民服务中心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汶上县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7216601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汶上县政务服务中心（新世纪大道与普陀山路交汇处）C408房间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梁山县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7321503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梁山县忠义路为民服务中心3楼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7380988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济宁高新区海川路9号产学研基地D3栋210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太白湖新区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6537216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济宁市太白湖新区奥体路17号新城发展大厦A座1楼5区社保中心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6990831</w:t>
            </w:r>
          </w:p>
        </w:tc>
        <w:tc>
          <w:tcPr>
            <w:tcW w:w="3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济宁经济开发区呈祥大道与嘉美路交汇处为民服务中心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c5NDk4NDY0OTcyN2RjMzgyOTEzZGNjMjhmN2MifQ=="/>
  </w:docVars>
  <w:rsids>
    <w:rsidRoot w:val="00000000"/>
    <w:rsid w:val="05D56562"/>
    <w:rsid w:val="066C2DF6"/>
    <w:rsid w:val="167359D8"/>
    <w:rsid w:val="19EB754D"/>
    <w:rsid w:val="1C8E5D19"/>
    <w:rsid w:val="1D5C1A73"/>
    <w:rsid w:val="29810EE0"/>
    <w:rsid w:val="4AFD296C"/>
    <w:rsid w:val="4D8C7E86"/>
    <w:rsid w:val="52B47EF4"/>
    <w:rsid w:val="5B94486F"/>
    <w:rsid w:val="69082720"/>
    <w:rsid w:val="733F747A"/>
    <w:rsid w:val="78FA4C88"/>
    <w:rsid w:val="7AA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700" w:lineRule="exact"/>
      <w:jc w:val="center"/>
    </w:pPr>
    <w:rPr>
      <w:rFonts w:ascii="华文中宋" w:hAnsi="宋体" w:eastAsia="华文中宋"/>
      <w:b/>
      <w:sz w:val="44"/>
      <w:szCs w:val="4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518</Characters>
  <Lines>0</Lines>
  <Paragraphs>0</Paragraphs>
  <TotalTime>5</TotalTime>
  <ScaleCrop>false</ScaleCrop>
  <LinksUpToDate>false</LinksUpToDate>
  <CharactersWithSpaces>523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2022-06-02T01:38:00Z</dcterms:created>
  <dc:creator>Administrator</dc:creator>
  <cp:lastModifiedBy>不吃好粮食</cp:lastModifiedBy>
  <dcterms:modified xsi:type="dcterms:W3CDTF">2022-06-06T06:37:51Z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F8B2E92AE0C2476492C719D3293EF4E9</vt:lpwstr>
  </property>
</Properties>
</file>